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3A02AB" w:rsidRPr="00C676B3" w:rsidTr="003A02AB">
        <w:trPr>
          <w:trHeight w:val="862"/>
        </w:trPr>
        <w:tc>
          <w:tcPr>
            <w:tcW w:w="5920" w:type="dxa"/>
            <w:hideMark/>
          </w:tcPr>
          <w:p w:rsidR="003A02AB" w:rsidRPr="00C676B3" w:rsidRDefault="003A02AB">
            <w:pPr>
              <w:tabs>
                <w:tab w:val="left" w:pos="9288"/>
              </w:tabs>
              <w:rPr>
                <w:rFonts w:ascii="Times New Roman" w:hAnsi="Times New Roman"/>
                <w:bCs/>
                <w:color w:val="000000"/>
                <w:kern w:val="24"/>
                <w:sz w:val="24"/>
              </w:rPr>
            </w:pPr>
            <w:r w:rsidRPr="00C676B3">
              <w:rPr>
                <w:rFonts w:ascii="Times New Roman" w:hAnsi="Times New Roman"/>
                <w:bCs/>
                <w:color w:val="000000"/>
                <w:kern w:val="24"/>
                <w:sz w:val="24"/>
              </w:rPr>
              <w:t xml:space="preserve">РАССМОТРЕНА         </w:t>
            </w:r>
          </w:p>
          <w:p w:rsidR="003A02AB" w:rsidRPr="00C676B3" w:rsidRDefault="003A02AB">
            <w:pPr>
              <w:tabs>
                <w:tab w:val="left" w:pos="9288"/>
              </w:tabs>
              <w:rPr>
                <w:rFonts w:ascii="Times New Roman" w:eastAsia="Calibri" w:hAnsi="Times New Roman"/>
                <w:bCs/>
                <w:color w:val="000000"/>
                <w:kern w:val="24"/>
                <w:sz w:val="24"/>
              </w:rPr>
            </w:pPr>
            <w:r w:rsidRPr="00C676B3">
              <w:rPr>
                <w:rFonts w:ascii="Times New Roman" w:hAnsi="Times New Roman"/>
                <w:bCs/>
                <w:color w:val="000000"/>
                <w:kern w:val="24"/>
                <w:sz w:val="24"/>
              </w:rPr>
              <w:t>Педагогическим советом</w:t>
            </w:r>
          </w:p>
          <w:p w:rsidR="003A02AB" w:rsidRPr="00C676B3" w:rsidRDefault="003A02AB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color w:val="000000"/>
                <w:kern w:val="24"/>
                <w:sz w:val="24"/>
                <w:lang w:eastAsia="en-US"/>
              </w:rPr>
            </w:pPr>
            <w:r w:rsidRPr="00C676B3">
              <w:rPr>
                <w:rFonts w:ascii="Times New Roman" w:hAnsi="Times New Roman"/>
                <w:bCs/>
                <w:color w:val="000000"/>
                <w:kern w:val="24"/>
                <w:sz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3A02AB" w:rsidRPr="00C676B3" w:rsidRDefault="003A02AB">
            <w:pPr>
              <w:tabs>
                <w:tab w:val="left" w:pos="9288"/>
              </w:tabs>
              <w:rPr>
                <w:rFonts w:ascii="Times New Roman" w:hAnsi="Times New Roman"/>
                <w:bCs/>
                <w:kern w:val="24"/>
                <w:sz w:val="24"/>
              </w:rPr>
            </w:pPr>
            <w:r w:rsidRPr="00C676B3">
              <w:rPr>
                <w:rFonts w:ascii="Times New Roman" w:hAnsi="Times New Roman"/>
                <w:bCs/>
                <w:kern w:val="24"/>
                <w:sz w:val="24"/>
              </w:rPr>
              <w:t>УТВЕРЖДЕНА</w:t>
            </w:r>
          </w:p>
          <w:p w:rsidR="003A02AB" w:rsidRPr="00C676B3" w:rsidRDefault="003A02AB">
            <w:pPr>
              <w:tabs>
                <w:tab w:val="left" w:pos="9288"/>
              </w:tabs>
              <w:ind w:hanging="8"/>
              <w:rPr>
                <w:rFonts w:ascii="Times New Roman" w:hAnsi="Times New Roman"/>
                <w:kern w:val="24"/>
                <w:sz w:val="24"/>
              </w:rPr>
            </w:pPr>
            <w:r w:rsidRPr="00C676B3">
              <w:rPr>
                <w:rFonts w:ascii="Times New Roman" w:hAnsi="Times New Roman"/>
                <w:kern w:val="24"/>
                <w:sz w:val="24"/>
              </w:rPr>
              <w:t xml:space="preserve">Приказом № 330-ОД - ОД </w:t>
            </w:r>
          </w:p>
          <w:p w:rsidR="003A02AB" w:rsidRPr="00C676B3" w:rsidRDefault="003A02AB">
            <w:pPr>
              <w:tabs>
                <w:tab w:val="left" w:pos="9288"/>
              </w:tabs>
              <w:ind w:hanging="8"/>
              <w:rPr>
                <w:rFonts w:ascii="Times New Roman" w:eastAsia="Calibri" w:hAnsi="Times New Roman"/>
                <w:kern w:val="24"/>
                <w:sz w:val="24"/>
              </w:rPr>
            </w:pPr>
            <w:r w:rsidRPr="00C676B3">
              <w:rPr>
                <w:rFonts w:ascii="Times New Roman" w:hAnsi="Times New Roman"/>
                <w:kern w:val="24"/>
                <w:sz w:val="24"/>
              </w:rPr>
              <w:t>от 30.09. 20</w:t>
            </w:r>
            <w:r w:rsidRPr="00C676B3">
              <w:rPr>
                <w:rFonts w:ascii="Times New Roman" w:hAnsi="Times New Roman"/>
                <w:kern w:val="24"/>
                <w:sz w:val="24"/>
                <w:lang w:val="tt-RU"/>
              </w:rPr>
              <w:t>19</w:t>
            </w:r>
            <w:r w:rsidRPr="00C676B3">
              <w:rPr>
                <w:rFonts w:ascii="Times New Roman" w:hAnsi="Times New Roman"/>
                <w:kern w:val="24"/>
                <w:sz w:val="24"/>
              </w:rPr>
              <w:t xml:space="preserve"> г.</w:t>
            </w:r>
          </w:p>
          <w:p w:rsidR="003A02AB" w:rsidRPr="00C676B3" w:rsidRDefault="003A02AB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</w:rPr>
            </w:pPr>
          </w:p>
          <w:p w:rsidR="003A02AB" w:rsidRPr="00C676B3" w:rsidRDefault="003A02AB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kern w:val="24"/>
                <w:sz w:val="24"/>
                <w:lang w:eastAsia="en-US"/>
              </w:rPr>
            </w:pPr>
          </w:p>
        </w:tc>
      </w:tr>
    </w:tbl>
    <w:p w:rsidR="002C5601" w:rsidRPr="002B3899" w:rsidRDefault="002C5601" w:rsidP="002C5601">
      <w:pPr>
        <w:ind w:left="-540"/>
        <w:jc w:val="right"/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2C5601" w:rsidRPr="002B3899" w:rsidRDefault="002C5601" w:rsidP="002C5601">
      <w:pPr>
        <w:shd w:val="clear" w:color="auto" w:fill="FFFFFF"/>
        <w:spacing w:line="322" w:lineRule="exact"/>
        <w:ind w:right="1536"/>
        <w:jc w:val="center"/>
        <w:rPr>
          <w:b/>
        </w:rPr>
      </w:pPr>
    </w:p>
    <w:p w:rsidR="00C676B3" w:rsidRDefault="002C5601" w:rsidP="002C5601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3A02AB">
        <w:rPr>
          <w:b/>
          <w:sz w:val="44"/>
          <w:szCs w:val="44"/>
        </w:rPr>
        <w:t>Рабочая программа</w:t>
      </w:r>
    </w:p>
    <w:p w:rsidR="002C5601" w:rsidRPr="003A02AB" w:rsidRDefault="002C5601" w:rsidP="002C5601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3A02AB">
        <w:rPr>
          <w:b/>
          <w:sz w:val="44"/>
          <w:szCs w:val="44"/>
        </w:rPr>
        <w:t xml:space="preserve"> по физике</w:t>
      </w:r>
    </w:p>
    <w:p w:rsidR="00C676B3" w:rsidRDefault="002C5601" w:rsidP="002C5601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3A02AB">
        <w:rPr>
          <w:b/>
          <w:sz w:val="44"/>
          <w:szCs w:val="44"/>
        </w:rPr>
        <w:t>11 класс</w:t>
      </w:r>
      <w:r w:rsidR="00C676B3">
        <w:rPr>
          <w:b/>
          <w:sz w:val="44"/>
          <w:szCs w:val="44"/>
        </w:rPr>
        <w:t xml:space="preserve"> </w:t>
      </w:r>
      <w:r w:rsidRPr="003A02AB">
        <w:rPr>
          <w:b/>
          <w:sz w:val="44"/>
          <w:szCs w:val="44"/>
        </w:rPr>
        <w:t xml:space="preserve"> </w:t>
      </w:r>
    </w:p>
    <w:p w:rsidR="002C5601" w:rsidRPr="003A02AB" w:rsidRDefault="002C5601" w:rsidP="002C5601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3A02AB">
        <w:rPr>
          <w:b/>
          <w:sz w:val="44"/>
          <w:szCs w:val="44"/>
        </w:rPr>
        <w:t>(</w:t>
      </w:r>
      <w:r w:rsidR="00C676B3">
        <w:rPr>
          <w:b/>
          <w:sz w:val="44"/>
          <w:szCs w:val="44"/>
        </w:rPr>
        <w:t>естественно</w:t>
      </w:r>
      <w:r w:rsidRPr="003A02AB">
        <w:rPr>
          <w:b/>
          <w:sz w:val="44"/>
          <w:szCs w:val="44"/>
        </w:rPr>
        <w:t>-математический профиль)</w:t>
      </w:r>
    </w:p>
    <w:p w:rsidR="002C5601" w:rsidRPr="002B3899" w:rsidRDefault="002C5601" w:rsidP="002C5601">
      <w:pPr>
        <w:shd w:val="clear" w:color="auto" w:fill="FFFFFF"/>
        <w:spacing w:line="600" w:lineRule="auto"/>
        <w:ind w:left="130" w:right="-24"/>
        <w:jc w:val="center"/>
        <w:rPr>
          <w:b/>
          <w:bCs/>
          <w:iCs/>
        </w:rPr>
      </w:pPr>
    </w:p>
    <w:p w:rsidR="002C5601" w:rsidRPr="002B3899" w:rsidRDefault="002C5601" w:rsidP="002C5601">
      <w:pPr>
        <w:shd w:val="clear" w:color="auto" w:fill="FFFFFF"/>
        <w:spacing w:line="600" w:lineRule="auto"/>
        <w:ind w:left="130" w:right="-24"/>
        <w:jc w:val="center"/>
        <w:rPr>
          <w:b/>
          <w:bCs/>
          <w:iCs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C676B3" w:rsidRDefault="00C676B3" w:rsidP="00C676B3">
      <w:pPr>
        <w:jc w:val="center"/>
        <w:rPr>
          <w:b/>
        </w:rPr>
      </w:pPr>
      <w:proofErr w:type="spellStart"/>
      <w:r>
        <w:rPr>
          <w:b/>
        </w:rPr>
        <w:t>р.п</w:t>
      </w:r>
      <w:proofErr w:type="spellEnd"/>
      <w:r>
        <w:rPr>
          <w:b/>
        </w:rPr>
        <w:t>. Воротынец 2019 год</w:t>
      </w: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C5601" w:rsidRPr="002B3899" w:rsidRDefault="002C5601" w:rsidP="002C560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205F88" w:rsidRDefault="00205F88" w:rsidP="003A02AB">
      <w:pPr>
        <w:pStyle w:val="Default"/>
        <w:rPr>
          <w:b/>
          <w:bCs/>
        </w:rPr>
      </w:pPr>
      <w:bookmarkStart w:id="0" w:name="_GoBack"/>
      <w:bookmarkEnd w:id="0"/>
    </w:p>
    <w:p w:rsidR="00205F88" w:rsidRPr="002B3899" w:rsidRDefault="00205F88" w:rsidP="003467F1">
      <w:pPr>
        <w:pStyle w:val="Default"/>
        <w:jc w:val="center"/>
        <w:rPr>
          <w:b/>
          <w:bCs/>
        </w:rPr>
      </w:pPr>
    </w:p>
    <w:p w:rsidR="003467F1" w:rsidRPr="002B3899" w:rsidRDefault="002C5601" w:rsidP="003467F1">
      <w:pPr>
        <w:pStyle w:val="Default"/>
        <w:jc w:val="center"/>
        <w:rPr>
          <w:b/>
          <w:bCs/>
        </w:rPr>
      </w:pPr>
      <w:r w:rsidRPr="002B3899">
        <w:rPr>
          <w:b/>
          <w:bCs/>
        </w:rPr>
        <w:t xml:space="preserve">Пояснительная </w:t>
      </w:r>
      <w:r w:rsidR="003467F1" w:rsidRPr="002B3899">
        <w:rPr>
          <w:b/>
          <w:bCs/>
        </w:rPr>
        <w:t>записка</w:t>
      </w:r>
    </w:p>
    <w:p w:rsidR="003467F1" w:rsidRPr="002B3899" w:rsidRDefault="003467F1" w:rsidP="003467F1">
      <w:pPr>
        <w:pStyle w:val="Default"/>
        <w:jc w:val="center"/>
        <w:rPr>
          <w:b/>
          <w:bCs/>
        </w:rPr>
      </w:pPr>
      <w:r w:rsidRPr="002B3899">
        <w:rPr>
          <w:bCs/>
        </w:rPr>
        <w:t>Рабочая программа</w:t>
      </w:r>
      <w:r w:rsidRPr="002B3899">
        <w:rPr>
          <w:rFonts w:eastAsia="Lucida Sans Unicode"/>
          <w:lang w:bidi="ru-RU"/>
        </w:rPr>
        <w:t xml:space="preserve"> составлена на основе федерального компонента Государственного стандарта среднего общего образования 2004 г.</w:t>
      </w:r>
    </w:p>
    <w:p w:rsidR="003467F1" w:rsidRPr="002B3899" w:rsidRDefault="003467F1" w:rsidP="002C5601">
      <w:pPr>
        <w:ind w:firstLine="708"/>
        <w:jc w:val="both"/>
        <w:rPr>
          <w:rFonts w:eastAsia="Calibri"/>
        </w:rPr>
      </w:pPr>
    </w:p>
    <w:p w:rsidR="00125CAE" w:rsidRPr="002B3899" w:rsidRDefault="00125CAE" w:rsidP="00125CAE">
      <w:pPr>
        <w:ind w:firstLine="708"/>
        <w:jc w:val="both"/>
        <w:rPr>
          <w:rFonts w:eastAsia="Calibri"/>
        </w:rPr>
      </w:pPr>
      <w:r w:rsidRPr="002B3899">
        <w:rPr>
          <w:rFonts w:eastAsia="Calibri"/>
        </w:rPr>
        <w:t xml:space="preserve">УМК включает в себя: </w:t>
      </w:r>
    </w:p>
    <w:p w:rsidR="00125CAE" w:rsidRPr="002B3899" w:rsidRDefault="00125CAE" w:rsidP="00125CAE">
      <w:pPr>
        <w:pStyle w:val="ac"/>
        <w:numPr>
          <w:ilvl w:val="0"/>
          <w:numId w:val="4"/>
        </w:numPr>
        <w:jc w:val="both"/>
        <w:rPr>
          <w:rStyle w:val="a3"/>
          <w:b w:val="0"/>
          <w:sz w:val="24"/>
          <w:szCs w:val="24"/>
        </w:rPr>
      </w:pPr>
      <w:r w:rsidRPr="002B3899">
        <w:rPr>
          <w:sz w:val="24"/>
          <w:szCs w:val="24"/>
        </w:rPr>
        <w:t>Программы для общеобразовательных учреждений</w:t>
      </w:r>
      <w:proofErr w:type="gramStart"/>
      <w:r w:rsidRPr="002B3899">
        <w:rPr>
          <w:sz w:val="24"/>
          <w:szCs w:val="24"/>
        </w:rPr>
        <w:t xml:space="preserve"> .</w:t>
      </w:r>
      <w:proofErr w:type="gramEnd"/>
      <w:r w:rsidRPr="002B3899">
        <w:rPr>
          <w:sz w:val="24"/>
          <w:szCs w:val="24"/>
        </w:rPr>
        <w:t xml:space="preserve">Физика . Астрономия. 7 – 11 </w:t>
      </w:r>
      <w:proofErr w:type="spellStart"/>
      <w:r w:rsidRPr="002B3899">
        <w:rPr>
          <w:sz w:val="24"/>
          <w:szCs w:val="24"/>
        </w:rPr>
        <w:t>кл</w:t>
      </w:r>
      <w:proofErr w:type="spellEnd"/>
      <w:r w:rsidRPr="002B3899">
        <w:rPr>
          <w:sz w:val="24"/>
          <w:szCs w:val="24"/>
        </w:rPr>
        <w:t xml:space="preserve">. М. «Дрофа» 2009 г. </w:t>
      </w:r>
      <w:proofErr w:type="spellStart"/>
      <w:r w:rsidRPr="002B3899">
        <w:rPr>
          <w:sz w:val="24"/>
          <w:szCs w:val="24"/>
        </w:rPr>
        <w:t>В.А.Коровин</w:t>
      </w:r>
      <w:proofErr w:type="spellEnd"/>
      <w:r w:rsidRPr="002B3899">
        <w:rPr>
          <w:sz w:val="24"/>
          <w:szCs w:val="24"/>
        </w:rPr>
        <w:t xml:space="preserve">, </w:t>
      </w:r>
      <w:proofErr w:type="spellStart"/>
      <w:r w:rsidRPr="002B3899">
        <w:rPr>
          <w:sz w:val="24"/>
          <w:szCs w:val="24"/>
        </w:rPr>
        <w:t>В.А.Орлов</w:t>
      </w:r>
      <w:proofErr w:type="spellEnd"/>
      <w:r w:rsidRPr="002B3899">
        <w:rPr>
          <w:sz w:val="24"/>
          <w:szCs w:val="24"/>
        </w:rPr>
        <w:t xml:space="preserve">, </w:t>
      </w:r>
      <w:r w:rsidRPr="002B3899">
        <w:rPr>
          <w:sz w:val="24"/>
          <w:szCs w:val="24"/>
          <w:u w:val="single"/>
        </w:rPr>
        <w:t>авторы программы</w:t>
      </w:r>
      <w:proofErr w:type="gramStart"/>
      <w:r w:rsidRPr="002B3899">
        <w:rPr>
          <w:sz w:val="24"/>
          <w:szCs w:val="24"/>
        </w:rPr>
        <w:t xml:space="preserve"> :</w:t>
      </w:r>
      <w:proofErr w:type="gramEnd"/>
      <w:r w:rsidRPr="002B3899">
        <w:rPr>
          <w:sz w:val="24"/>
          <w:szCs w:val="24"/>
        </w:rPr>
        <w:t xml:space="preserve">  </w:t>
      </w:r>
      <w:proofErr w:type="spellStart"/>
      <w:r w:rsidRPr="002B3899">
        <w:rPr>
          <w:sz w:val="24"/>
          <w:szCs w:val="24"/>
        </w:rPr>
        <w:t>В.А.Орлов</w:t>
      </w:r>
      <w:proofErr w:type="spellEnd"/>
      <w:r w:rsidRPr="002B3899">
        <w:rPr>
          <w:b/>
          <w:sz w:val="24"/>
          <w:szCs w:val="24"/>
        </w:rPr>
        <w:t>,</w:t>
      </w:r>
      <w:r w:rsidRPr="002B3899">
        <w:rPr>
          <w:rStyle w:val="a3"/>
          <w:b w:val="0"/>
          <w:sz w:val="24"/>
          <w:szCs w:val="24"/>
        </w:rPr>
        <w:t xml:space="preserve"> О. Ф. </w:t>
      </w:r>
      <w:proofErr w:type="spellStart"/>
      <w:r w:rsidRPr="002B3899">
        <w:rPr>
          <w:rStyle w:val="a3"/>
          <w:b w:val="0"/>
          <w:sz w:val="24"/>
          <w:szCs w:val="24"/>
        </w:rPr>
        <w:t>Кабардин</w:t>
      </w:r>
      <w:proofErr w:type="spellEnd"/>
      <w:r w:rsidRPr="002B3899">
        <w:rPr>
          <w:rStyle w:val="a3"/>
          <w:b w:val="0"/>
          <w:sz w:val="24"/>
          <w:szCs w:val="24"/>
        </w:rPr>
        <w:t>,</w:t>
      </w:r>
      <w:r w:rsidRPr="002B3899">
        <w:rPr>
          <w:b/>
          <w:sz w:val="24"/>
          <w:szCs w:val="24"/>
        </w:rPr>
        <w:t xml:space="preserve"> </w:t>
      </w:r>
      <w:proofErr w:type="spellStart"/>
      <w:r w:rsidRPr="002B3899">
        <w:rPr>
          <w:sz w:val="24"/>
          <w:szCs w:val="24"/>
        </w:rPr>
        <w:t>В.А.Коровин</w:t>
      </w:r>
      <w:proofErr w:type="spellEnd"/>
      <w:r w:rsidRPr="002B3899">
        <w:rPr>
          <w:b/>
          <w:sz w:val="24"/>
          <w:szCs w:val="24"/>
        </w:rPr>
        <w:t xml:space="preserve"> </w:t>
      </w:r>
      <w:proofErr w:type="spellStart"/>
      <w:r w:rsidRPr="002B3899">
        <w:rPr>
          <w:rStyle w:val="a3"/>
          <w:b w:val="0"/>
          <w:sz w:val="24"/>
          <w:szCs w:val="24"/>
        </w:rPr>
        <w:t>А.Ю.Пентин</w:t>
      </w:r>
      <w:proofErr w:type="spellEnd"/>
      <w:r w:rsidRPr="002B3899">
        <w:rPr>
          <w:rStyle w:val="a3"/>
          <w:b w:val="0"/>
          <w:sz w:val="24"/>
          <w:szCs w:val="24"/>
        </w:rPr>
        <w:t xml:space="preserve">, </w:t>
      </w:r>
      <w:proofErr w:type="spellStart"/>
      <w:r w:rsidRPr="002B3899">
        <w:rPr>
          <w:rStyle w:val="a3"/>
          <w:b w:val="0"/>
          <w:sz w:val="24"/>
          <w:szCs w:val="24"/>
        </w:rPr>
        <w:t>Н.С.Пурышев</w:t>
      </w:r>
      <w:proofErr w:type="spellEnd"/>
      <w:r w:rsidRPr="002B3899">
        <w:rPr>
          <w:rStyle w:val="a3"/>
          <w:b w:val="0"/>
          <w:sz w:val="24"/>
          <w:szCs w:val="24"/>
        </w:rPr>
        <w:t xml:space="preserve">, </w:t>
      </w:r>
      <w:proofErr w:type="spellStart"/>
      <w:r w:rsidRPr="002B3899">
        <w:rPr>
          <w:rStyle w:val="a3"/>
          <w:b w:val="0"/>
          <w:sz w:val="24"/>
          <w:szCs w:val="24"/>
        </w:rPr>
        <w:t>В.Е.Фрадкин</w:t>
      </w:r>
      <w:proofErr w:type="spellEnd"/>
      <w:r w:rsidRPr="002B3899">
        <w:rPr>
          <w:rStyle w:val="a3"/>
          <w:b w:val="0"/>
          <w:sz w:val="24"/>
          <w:szCs w:val="24"/>
        </w:rPr>
        <w:t>.</w:t>
      </w:r>
    </w:p>
    <w:p w:rsidR="00125CAE" w:rsidRPr="002B3899" w:rsidRDefault="00125CAE" w:rsidP="00125CAE">
      <w:pPr>
        <w:pStyle w:val="ac"/>
        <w:numPr>
          <w:ilvl w:val="0"/>
          <w:numId w:val="4"/>
        </w:numPr>
        <w:rPr>
          <w:b/>
          <w:sz w:val="24"/>
          <w:szCs w:val="24"/>
        </w:rPr>
      </w:pPr>
      <w:r w:rsidRPr="002B3899">
        <w:rPr>
          <w:sz w:val="24"/>
          <w:szCs w:val="24"/>
        </w:rPr>
        <w:t xml:space="preserve"> Учебник</w:t>
      </w:r>
      <w:r w:rsidRPr="002B3899">
        <w:rPr>
          <w:b/>
          <w:sz w:val="24"/>
          <w:szCs w:val="24"/>
        </w:rPr>
        <w:t xml:space="preserve"> -   </w:t>
      </w:r>
      <w:r w:rsidRPr="002B3899">
        <w:rPr>
          <w:rStyle w:val="a3"/>
          <w:b w:val="0"/>
          <w:sz w:val="24"/>
          <w:szCs w:val="24"/>
        </w:rPr>
        <w:t xml:space="preserve">А. А. </w:t>
      </w:r>
      <w:proofErr w:type="spellStart"/>
      <w:r w:rsidRPr="002B3899">
        <w:rPr>
          <w:rStyle w:val="a3"/>
          <w:b w:val="0"/>
          <w:sz w:val="24"/>
          <w:szCs w:val="24"/>
        </w:rPr>
        <w:t>Пинский</w:t>
      </w:r>
      <w:proofErr w:type="spellEnd"/>
      <w:r w:rsidRPr="002B3899">
        <w:rPr>
          <w:rStyle w:val="a3"/>
          <w:b w:val="0"/>
          <w:sz w:val="24"/>
          <w:szCs w:val="24"/>
        </w:rPr>
        <w:t xml:space="preserve">, О. Ф. </w:t>
      </w:r>
      <w:proofErr w:type="spellStart"/>
      <w:r w:rsidRPr="002B3899">
        <w:rPr>
          <w:rStyle w:val="a3"/>
          <w:b w:val="0"/>
          <w:sz w:val="24"/>
          <w:szCs w:val="24"/>
        </w:rPr>
        <w:t>Кабардин</w:t>
      </w:r>
      <w:proofErr w:type="spellEnd"/>
      <w:r w:rsidRPr="002B3899">
        <w:rPr>
          <w:rStyle w:val="a3"/>
          <w:b w:val="0"/>
          <w:sz w:val="24"/>
          <w:szCs w:val="24"/>
        </w:rPr>
        <w:t>., Физика 10 класс. Москва «Просвещение»2009г</w:t>
      </w:r>
      <w:r w:rsidRPr="002B3899">
        <w:rPr>
          <w:b/>
          <w:sz w:val="24"/>
          <w:szCs w:val="24"/>
        </w:rPr>
        <w:t xml:space="preserve"> </w:t>
      </w:r>
    </w:p>
    <w:p w:rsidR="00560425" w:rsidRPr="002B3899" w:rsidRDefault="00560425" w:rsidP="00125CAE">
      <w:pPr>
        <w:ind w:firstLine="708"/>
        <w:jc w:val="both"/>
        <w:rPr>
          <w:b/>
        </w:rPr>
      </w:pPr>
    </w:p>
    <w:p w:rsidR="00560425" w:rsidRPr="002B3899" w:rsidRDefault="00560425" w:rsidP="002C560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color w:val="000000"/>
        </w:rPr>
        <w:t>Программа курса физики профильного уровня среднего (полного) общего образования ориентирована на изучение элементов основных физических теорий: механики, молекулярной физики и термодинамики, электродинамики, квантовой физики.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 xml:space="preserve">Изучение физики на уровне среднего </w:t>
      </w:r>
      <w:r w:rsidR="0015285B">
        <w:rPr>
          <w:b/>
          <w:bCs/>
          <w:color w:val="000000"/>
        </w:rPr>
        <w:t xml:space="preserve"> </w:t>
      </w:r>
      <w:r w:rsidRPr="002B3899">
        <w:rPr>
          <w:b/>
          <w:bCs/>
          <w:color w:val="000000"/>
        </w:rPr>
        <w:t>общего образования направлено на достижение следующих целей:</w:t>
      </w:r>
    </w:p>
    <w:p w:rsidR="00560425" w:rsidRPr="002B3899" w:rsidRDefault="002B3899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о</w:t>
      </w:r>
      <w:r w:rsidR="00560425" w:rsidRPr="002B3899">
        <w:rPr>
          <w:b/>
          <w:bCs/>
          <w:color w:val="000000"/>
        </w:rPr>
        <w:t>своение знаний </w:t>
      </w:r>
      <w:r w:rsidR="00560425" w:rsidRPr="002B3899">
        <w:rPr>
          <w:color w:val="000000"/>
        </w:rP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овладение умениями </w:t>
      </w:r>
      <w:r w:rsidRPr="002B3899">
        <w:rPr>
          <w:color w:val="000000"/>
        </w:rPr>
        <w:t>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применение знаний </w:t>
      </w:r>
      <w:r w:rsidRPr="002B3899">
        <w:rPr>
          <w:color w:val="000000"/>
        </w:rPr>
        <w:t>для объяснения явлений природы, свойств вещества, принципа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развитие познавательных интересов, интеллектуальных и творческих способностей </w:t>
      </w:r>
      <w:r w:rsidRPr="002B3899">
        <w:rPr>
          <w:color w:val="000000"/>
        </w:rPr>
        <w:t>в процессе решения физических задач и самостоятельного приобретения новых знаний, при выполнении экспериментальных исследований, подготовке докладов, рефератов и других творческих работ;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воспитание </w:t>
      </w:r>
      <w:r w:rsidRPr="002B3899">
        <w:rPr>
          <w:color w:val="000000"/>
        </w:rPr>
        <w:t>духа сотрудничества в процессе совместного выполнения задач, уважительного отношения к мнению оппонента, обоснования высказываемой позиции, готовности к морально-этической оценке использования научных достижений, уважения к ученым-физикам, сыгравшим ведущую роль в создании современного мира науки и техники;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b/>
          <w:bCs/>
          <w:color w:val="000000"/>
        </w:rPr>
        <w:t>использование приобретенных знаний и умений </w:t>
      </w:r>
      <w:r w:rsidRPr="002B3899">
        <w:rPr>
          <w:color w:val="000000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560425" w:rsidRPr="002B3899" w:rsidRDefault="00560425" w:rsidP="00560425">
      <w:pPr>
        <w:pStyle w:val="a7"/>
        <w:shd w:val="clear" w:color="auto" w:fill="FFFFFF"/>
        <w:rPr>
          <w:color w:val="000000"/>
        </w:rPr>
      </w:pPr>
      <w:r w:rsidRPr="002B3899">
        <w:rPr>
          <w:color w:val="000000"/>
        </w:rPr>
        <w:t> В </w:t>
      </w:r>
      <w:r w:rsidRPr="002B3899">
        <w:rPr>
          <w:b/>
          <w:bCs/>
          <w:color w:val="000000"/>
        </w:rPr>
        <w:t>задачи обучения</w:t>
      </w:r>
      <w:r w:rsidRPr="002B3899">
        <w:rPr>
          <w:color w:val="000000"/>
        </w:rPr>
        <w:t> физике входят:</w:t>
      </w:r>
    </w:p>
    <w:p w:rsidR="00560425" w:rsidRPr="002B3899" w:rsidRDefault="00560425" w:rsidP="00560425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2B3899">
        <w:rPr>
          <w:color w:val="000000"/>
        </w:rPr>
        <w:lastRenderedPageBreak/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560425" w:rsidRPr="002B3899" w:rsidRDefault="00560425" w:rsidP="00560425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2B3899">
        <w:rPr>
          <w:color w:val="000000"/>
        </w:rPr>
        <w:t>овладение школьными знаниями об экспериментальных фактах, понятиях, законах, теориях, ме</w:t>
      </w:r>
      <w:r w:rsidRPr="002B3899">
        <w:rPr>
          <w:color w:val="000000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2B3899">
        <w:rPr>
          <w:color w:val="000000"/>
        </w:rPr>
        <w:softHyphen/>
        <w:t>зических законов в технике и технологии;</w:t>
      </w:r>
    </w:p>
    <w:p w:rsidR="00560425" w:rsidRPr="002B3899" w:rsidRDefault="00560425" w:rsidP="00560425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2B3899">
        <w:rPr>
          <w:color w:val="000000"/>
        </w:rPr>
        <w:t>усвоение школьниками идей единства строения материи и неисчерпаемости процесса ее познания, по</w:t>
      </w:r>
      <w:r w:rsidRPr="002B3899">
        <w:rPr>
          <w:color w:val="000000"/>
        </w:rPr>
        <w:softHyphen/>
        <w:t>нимание роли практики в познании физических явле</w:t>
      </w:r>
      <w:r w:rsidRPr="002B3899">
        <w:rPr>
          <w:color w:val="000000"/>
        </w:rPr>
        <w:softHyphen/>
        <w:t>ний и законов;</w:t>
      </w:r>
    </w:p>
    <w:p w:rsidR="00560425" w:rsidRPr="002B3899" w:rsidRDefault="00560425" w:rsidP="00560425">
      <w:pPr>
        <w:pStyle w:val="a7"/>
        <w:numPr>
          <w:ilvl w:val="0"/>
          <w:numId w:val="6"/>
        </w:numPr>
        <w:shd w:val="clear" w:color="auto" w:fill="FFFFFF"/>
        <w:rPr>
          <w:color w:val="000000"/>
        </w:rPr>
      </w:pPr>
      <w:r w:rsidRPr="002B3899">
        <w:rPr>
          <w:color w:val="000000"/>
        </w:rPr>
        <w:t>формирование познавательного интереса к фи</w:t>
      </w:r>
      <w:r w:rsidRPr="002B3899">
        <w:rPr>
          <w:color w:val="000000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2B3899">
        <w:rPr>
          <w:color w:val="000000"/>
        </w:rPr>
        <w:softHyphen/>
        <w:t>нию образования и сознательному выбору профессии.</w:t>
      </w:r>
    </w:p>
    <w:p w:rsidR="002C5601" w:rsidRPr="002B3899" w:rsidRDefault="002C5601" w:rsidP="002C560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noProof/>
          <w:color w:val="000000"/>
          <w:szCs w:val="24"/>
          <w:lang w:eastAsia="ru-RU" w:bidi="ar-SA"/>
        </w:rPr>
      </w:pPr>
    </w:p>
    <w:p w:rsidR="002B3899" w:rsidRPr="002B3899" w:rsidRDefault="002B3899" w:rsidP="002B3899">
      <w:pPr>
        <w:autoSpaceDE w:val="0"/>
        <w:autoSpaceDN w:val="0"/>
        <w:adjustRightInd w:val="0"/>
        <w:rPr>
          <w:rFonts w:eastAsia="Times-Bold"/>
          <w:b/>
          <w:bCs/>
          <w:lang w:eastAsia="en-US"/>
        </w:rPr>
      </w:pPr>
      <w:r>
        <w:rPr>
          <w:rFonts w:eastAsia="Times-Roman"/>
          <w:lang w:eastAsia="en-US"/>
        </w:rPr>
        <w:t xml:space="preserve">                                                         </w:t>
      </w:r>
      <w:r w:rsidRPr="002B3899">
        <w:rPr>
          <w:rFonts w:eastAsia="Times-Roman"/>
          <w:b/>
          <w:lang w:eastAsia="en-US"/>
        </w:rPr>
        <w:t xml:space="preserve">Место предмета в учебном </w:t>
      </w:r>
      <w:r w:rsidRPr="002B3899">
        <w:rPr>
          <w:rFonts w:eastAsia="Times-Bold"/>
          <w:b/>
          <w:bCs/>
          <w:lang w:eastAsia="en-US"/>
        </w:rPr>
        <w:t>плане</w:t>
      </w:r>
    </w:p>
    <w:p w:rsidR="002B3899" w:rsidRDefault="002B3899" w:rsidP="002B3899">
      <w:pPr>
        <w:autoSpaceDE w:val="0"/>
        <w:autoSpaceDN w:val="0"/>
        <w:adjustRightInd w:val="0"/>
        <w:rPr>
          <w:rFonts w:eastAsia="Times-Roman"/>
          <w:lang w:eastAsia="en-US"/>
        </w:rPr>
      </w:pPr>
      <w:r w:rsidRPr="002B3899">
        <w:rPr>
          <w:rFonts w:eastAsia="Times-Roman"/>
          <w:lang w:eastAsia="en-US"/>
        </w:rPr>
        <w:t>Федеральный базисный учебный план для образовательных учреждений Российской Федерации</w:t>
      </w:r>
    </w:p>
    <w:p w:rsidR="002C5601" w:rsidRPr="002B3899" w:rsidRDefault="002B3899" w:rsidP="002B3899">
      <w:pPr>
        <w:autoSpaceDE w:val="0"/>
        <w:autoSpaceDN w:val="0"/>
        <w:adjustRightInd w:val="0"/>
        <w:rPr>
          <w:noProof/>
          <w:color w:val="000000"/>
        </w:rPr>
      </w:pPr>
      <w:r w:rsidRPr="002B3899">
        <w:rPr>
          <w:rFonts w:eastAsia="Times-Roman"/>
          <w:lang w:eastAsia="en-US"/>
        </w:rPr>
        <w:t>отводит 350 ч для обязательного изучения физики на профильном уровне ступени среднего (полного) общего</w:t>
      </w:r>
      <w:r>
        <w:rPr>
          <w:rFonts w:eastAsia="Times-Roman"/>
          <w:lang w:eastAsia="en-US"/>
        </w:rPr>
        <w:t xml:space="preserve"> </w:t>
      </w:r>
      <w:r w:rsidRPr="002B3899">
        <w:rPr>
          <w:rFonts w:eastAsia="Times-Roman"/>
          <w:lang w:eastAsia="en-US"/>
        </w:rPr>
        <w:t>образования. В том числе в 10 и 11 классах по</w:t>
      </w:r>
      <w:r>
        <w:rPr>
          <w:rFonts w:eastAsia="Times-Roman"/>
          <w:lang w:eastAsia="en-US"/>
        </w:rPr>
        <w:t xml:space="preserve"> </w:t>
      </w:r>
      <w:r w:rsidRPr="002B3899">
        <w:rPr>
          <w:rFonts w:eastAsia="Times-Roman"/>
          <w:lang w:eastAsia="en-US"/>
        </w:rPr>
        <w:t>175 учебных часов из расчета 5 учебных часа в неделю. В примерной программе предусмотрен резерв свободного учебного времени в объеме 35 ч для реализации авторских подходов, использования разнообразных форм организации учебного процесса, внедрения</w:t>
      </w:r>
      <w:r>
        <w:rPr>
          <w:rFonts w:eastAsia="Times-Roman"/>
          <w:lang w:eastAsia="en-US"/>
        </w:rPr>
        <w:t xml:space="preserve"> </w:t>
      </w:r>
      <w:r w:rsidRPr="002B3899">
        <w:rPr>
          <w:rFonts w:eastAsia="Times-Roman"/>
          <w:lang w:eastAsia="en-US"/>
        </w:rPr>
        <w:t>современных методов обучения и педагогических технологий, учета местных условий</w:t>
      </w:r>
    </w:p>
    <w:p w:rsidR="002C5601" w:rsidRPr="002B3899" w:rsidRDefault="002C5601" w:rsidP="00D2561B">
      <w:pPr>
        <w:ind w:left="-284"/>
        <w:rPr>
          <w:b/>
        </w:rPr>
      </w:pPr>
    </w:p>
    <w:p w:rsidR="002C5601" w:rsidRPr="002B3899" w:rsidRDefault="00560425" w:rsidP="00D2561B">
      <w:pPr>
        <w:ind w:left="-284"/>
        <w:rPr>
          <w:b/>
        </w:rPr>
      </w:pPr>
      <w:r w:rsidRPr="002B3899">
        <w:rPr>
          <w:b/>
        </w:rPr>
        <w:t xml:space="preserve">                    </w:t>
      </w:r>
      <w:r w:rsidR="000D6E9D" w:rsidRPr="002B3899">
        <w:rPr>
          <w:b/>
        </w:rPr>
        <w:t xml:space="preserve">                                   </w:t>
      </w:r>
      <w:r w:rsidRPr="002B3899">
        <w:rPr>
          <w:b/>
        </w:rPr>
        <w:t xml:space="preserve">   Тематическое планирование в 11 классе</w:t>
      </w:r>
    </w:p>
    <w:p w:rsidR="002C5601" w:rsidRPr="002B3899" w:rsidRDefault="002C5601" w:rsidP="00D2561B">
      <w:pPr>
        <w:ind w:left="-284"/>
        <w:rPr>
          <w:b/>
        </w:rPr>
      </w:pPr>
    </w:p>
    <w:p w:rsidR="002C5601" w:rsidRPr="002B3899" w:rsidRDefault="002C5601" w:rsidP="00D2561B">
      <w:pPr>
        <w:ind w:left="-284"/>
        <w:rPr>
          <w:b/>
        </w:rPr>
      </w:pPr>
    </w:p>
    <w:tbl>
      <w:tblPr>
        <w:tblW w:w="9467" w:type="dxa"/>
        <w:tblInd w:w="93" w:type="dxa"/>
        <w:tblLook w:val="04A0" w:firstRow="1" w:lastRow="0" w:firstColumn="1" w:lastColumn="0" w:noHBand="0" w:noVBand="1"/>
      </w:tblPr>
      <w:tblGrid>
        <w:gridCol w:w="698"/>
        <w:gridCol w:w="6267"/>
        <w:gridCol w:w="2502"/>
      </w:tblGrid>
      <w:tr w:rsidR="00560425" w:rsidRPr="002B3899" w:rsidTr="002B389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25" w:rsidRPr="002B3899" w:rsidRDefault="00560425">
            <w:pPr>
              <w:jc w:val="center"/>
            </w:pPr>
            <w:r w:rsidRPr="002B3899">
              <w:t>Дата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25" w:rsidRPr="002B3899" w:rsidRDefault="00560425">
            <w:pPr>
              <w:jc w:val="center"/>
            </w:pPr>
            <w:r w:rsidRPr="002B3899">
              <w:t>Тема урока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25" w:rsidRPr="002B3899" w:rsidRDefault="00560425">
            <w:pPr>
              <w:jc w:val="center"/>
            </w:pPr>
            <w:r w:rsidRPr="002B3899">
              <w:t>Домашнее задание к следующему уроку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Гармонические колебания. Механические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У.§1, У 10кл §11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Гармонические колебания. Механические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У.§1, У 10кл §11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25" w:rsidRPr="002B3899" w:rsidRDefault="00560425">
            <w:pPr>
              <w:rPr>
                <w:color w:val="000000"/>
              </w:rPr>
            </w:pPr>
            <w:r w:rsidRPr="002B3899">
              <w:rPr>
                <w:color w:val="000000"/>
              </w:rPr>
              <w:t xml:space="preserve">Сложение колебаний. </w:t>
            </w:r>
            <w:r w:rsidRPr="002B3899">
              <w:rPr>
                <w:i/>
                <w:iCs/>
                <w:color w:val="000000"/>
              </w:rPr>
              <w:t>Негармонические колебания.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У.§2,3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Механические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У.§1, </w:t>
            </w:r>
            <w:r w:rsidRPr="002B3899">
              <w:rPr>
                <w:b/>
                <w:bCs/>
              </w:rPr>
              <w:t>З</w:t>
            </w:r>
            <w:r w:rsidRPr="002B3899">
              <w:t>.1.1-1.4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Решение задач на Механические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proofErr w:type="spellStart"/>
            <w:r w:rsidRPr="002B3899">
              <w:t>подготов</w:t>
            </w:r>
            <w:proofErr w:type="spellEnd"/>
            <w:r w:rsidRPr="002B3899">
              <w:t>. к зачету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теме Механические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Свободные электромагнитные колебания.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У.§4, З.4.1-4.4, (жел.4.5)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pPr>
              <w:rPr>
                <w:color w:val="000000"/>
              </w:rPr>
            </w:pPr>
            <w:r w:rsidRPr="002B3899">
              <w:rPr>
                <w:color w:val="000000"/>
              </w:rPr>
              <w:t>Свободные электромагнитные колебания</w:t>
            </w:r>
            <w:proofErr w:type="gramStart"/>
            <w:r w:rsidRPr="002B3899">
              <w:rPr>
                <w:color w:val="000000"/>
              </w:rPr>
              <w:t xml:space="preserve"> .</w:t>
            </w:r>
            <w:proofErr w:type="gramEnd"/>
            <w:r w:rsidRPr="002B3899">
              <w:rPr>
                <w:color w:val="000000"/>
              </w:rPr>
              <w:t xml:space="preserve">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5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Свободные электромагнитные колебания</w:t>
            </w:r>
            <w:proofErr w:type="gramStart"/>
            <w:r w:rsidRPr="002B3899">
              <w:t xml:space="preserve"> .</w:t>
            </w:r>
            <w:proofErr w:type="gramEnd"/>
            <w:r w:rsidRPr="002B3899">
              <w:t xml:space="preserve">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У.§5 , </w:t>
            </w:r>
            <w:r w:rsidRPr="002B3899">
              <w:rPr>
                <w:b/>
                <w:bCs/>
              </w:rPr>
              <w:t>З</w:t>
            </w:r>
            <w:r w:rsidRPr="002B3899">
              <w:t>.5.3-5.6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Свободные электромагнитные колебания</w:t>
            </w:r>
            <w:proofErr w:type="gramStart"/>
            <w:r w:rsidRPr="002B3899">
              <w:t xml:space="preserve"> .</w:t>
            </w:r>
            <w:proofErr w:type="gram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У.§4-5, К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</w:t>
            </w:r>
          </w:p>
        </w:tc>
        <w:tc>
          <w:tcPr>
            <w:tcW w:w="6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color w:val="000000"/>
              </w:rPr>
            </w:pPr>
            <w:r w:rsidRPr="002B3899">
              <w:rPr>
                <w:color w:val="000000"/>
              </w:rPr>
              <w:t>Автоколебательный генератор незатухающих электромагнитных колебаний.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Вынужденные электромагнитные колебания. Переменный ток.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У.§7, </w:t>
            </w:r>
            <w:r w:rsidRPr="002B3899">
              <w:rPr>
                <w:b/>
                <w:bCs/>
              </w:rPr>
              <w:t>З.</w:t>
            </w:r>
            <w:r w:rsidRPr="002B3899">
              <w:t>7.1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Действующие значение силы тока и напряжения. Активное сопротивление.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У.§8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color w:val="000000"/>
              </w:rPr>
            </w:pPr>
            <w:r w:rsidRPr="002B3899">
              <w:rPr>
                <w:color w:val="000000"/>
              </w:rPr>
              <w:t>Катушка в цепи переменного тока. Индуктивное сопротивление.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Емкостное сопротивление.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У.§10</w:t>
            </w:r>
          </w:p>
        </w:tc>
      </w:tr>
      <w:tr w:rsidR="00560425" w:rsidRPr="002B3899" w:rsidTr="002B3899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roofErr w:type="gramStart"/>
            <w:r w:rsidRPr="002B3899">
              <w:t>Решение задач на Активное, индуктивное и емкостное сопротивления в цепи переменного тока</w:t>
            </w:r>
            <w:proofErr w:type="gram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У.§8-10,</w:t>
            </w:r>
            <w:r w:rsidRPr="002B3899">
              <w:rPr>
                <w:b/>
                <w:bCs/>
              </w:rPr>
              <w:t xml:space="preserve"> З.</w:t>
            </w:r>
            <w:r w:rsidRPr="002B3899">
              <w:t>8.1-8.3</w:t>
            </w:r>
          </w:p>
        </w:tc>
      </w:tr>
      <w:tr w:rsidR="00560425" w:rsidRPr="002B3899" w:rsidTr="002B3899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lastRenderedPageBreak/>
              <w:t>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roofErr w:type="gramStart"/>
            <w:r w:rsidRPr="002B3899">
              <w:t>Решение задач на Активное, индуктивное и емкостное сопротивления в цепи переменного тока</w:t>
            </w:r>
            <w:proofErr w:type="gram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У.§8-10, </w:t>
            </w:r>
            <w:r w:rsidRPr="002B3899">
              <w:rPr>
                <w:b/>
                <w:bCs/>
              </w:rPr>
              <w:t>З</w:t>
            </w:r>
            <w:r w:rsidRPr="002B3899">
              <w:t>.9.1-9.3, 10.1-10.6</w:t>
            </w:r>
          </w:p>
        </w:tc>
      </w:tr>
      <w:tr w:rsidR="00560425" w:rsidRPr="002B3899" w:rsidTr="002B3899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rPr>
                <w:b/>
                <w:bCs/>
              </w:rPr>
              <w:t>Лабораторная работа. №1.</w:t>
            </w:r>
            <w:r w:rsidRPr="002B3899">
              <w:t>Измерение индуктивного сопротивления катушки.</w:t>
            </w:r>
            <w:proofErr w:type="gramStart"/>
            <w:r w:rsidRPr="002B3899">
              <w:t xml:space="preserve"> ,</w:t>
            </w:r>
            <w:proofErr w:type="gramEnd"/>
            <w:r w:rsidRPr="002B3899">
              <w:t xml:space="preserve"> </w:t>
            </w:r>
            <w:r w:rsidRPr="002B3899">
              <w:rPr>
                <w:b/>
                <w:bCs/>
              </w:rPr>
              <w:t>Лабораторная работа. №2</w:t>
            </w:r>
            <w:r w:rsidRPr="002B3899">
              <w:t xml:space="preserve">.Измерение силы тока в цепи переменного тока с конденсатором.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roofErr w:type="spellStart"/>
            <w:r w:rsidRPr="002B3899">
              <w:t>У.</w:t>
            </w:r>
            <w:proofErr w:type="gramStart"/>
            <w:r w:rsidRPr="002B3899">
              <w:t>стр</w:t>
            </w:r>
            <w:proofErr w:type="spellEnd"/>
            <w:proofErr w:type="gramEnd"/>
            <w:r w:rsidRPr="002B3899">
              <w:t xml:space="preserve"> 395-397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19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Закон Ома для электрической цепи переменного тока.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У.§11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Решение задач на Закон Ома для электрической цепи переменного тока.</w:t>
            </w:r>
            <w:proofErr w:type="gramStart"/>
            <w:r w:rsidRPr="002B3899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Мощность в цепи переменного тока.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У.§12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Решение задач на Мощность в цепи переменного тока.</w:t>
            </w:r>
            <w:r w:rsidRPr="002B3899">
              <w:rPr>
                <w:color w:val="000000"/>
              </w:rPr>
              <w:t xml:space="preserve">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Резонанс в электрических цепях переменного тока.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У.§13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Решение задач на Резонанс в электрических цепях переменного тока.</w:t>
            </w:r>
            <w:r w:rsidRPr="002B3899">
              <w:rPr>
                <w:color w:val="000000"/>
              </w:rPr>
              <w:t xml:space="preserve">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теме Электромагнитные колебания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26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pPr>
              <w:rPr>
                <w:color w:val="000000"/>
              </w:rPr>
            </w:pPr>
            <w:r w:rsidRPr="002B3899">
              <w:rPr>
                <w:color w:val="000000"/>
              </w:rPr>
              <w:t>Трансформатор.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У.§14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Производство, передача и потребление электрической энергии.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15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rPr>
                <w:b/>
                <w:bCs/>
              </w:rPr>
              <w:t>Лабораторная работа. №3</w:t>
            </w:r>
            <w:r w:rsidRPr="002B3899">
              <w:t xml:space="preserve">Определение числа витков в обмотках трансформатора.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29</w:t>
            </w:r>
          </w:p>
        </w:tc>
        <w:tc>
          <w:tcPr>
            <w:tcW w:w="6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Открытие электромагнитных волн.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У.§19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Генерация электромагнитных волн.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У.§20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Отражение электромагнитных волн.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Преломление электромагнитных волн.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У.§22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25" w:rsidRPr="002B3899" w:rsidRDefault="00560425">
            <w:r w:rsidRPr="002B3899">
              <w:t>Решение задач на отражение и преломление электромагнитных волн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Интерференция электромагнитных волн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У.§23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425" w:rsidRPr="002B3899" w:rsidRDefault="00560425">
            <w:r w:rsidRPr="002B3899">
              <w:t>Решение задач на Интерференцию электромагнитных волн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Дифракция электромагнитных волн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У.§24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37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Поляризация волн. Эффект Доплера.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38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Принципы радиосвязи и телевидения.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У.§27,28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39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Развитие сре</w:t>
            </w:r>
            <w:proofErr w:type="gramStart"/>
            <w:r w:rsidRPr="002B3899">
              <w:t>дств св</w:t>
            </w:r>
            <w:proofErr w:type="gramEnd"/>
            <w:r w:rsidRPr="002B3899">
              <w:t>язи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У.§29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40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Радиоастрономия.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У.§30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 xml:space="preserve">Решение задач на Электромагнитные волны и физические основы радиотехники.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 xml:space="preserve">Решение задач на Электромагнитные волны и физические основы радиотехники.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 xml:space="preserve">Решение задач на Электромагнитные волны и физические основы радиотехники.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 xml:space="preserve">Зачет по </w:t>
            </w:r>
            <w:proofErr w:type="spellStart"/>
            <w:r w:rsidRPr="002B3899">
              <w:rPr>
                <w:b/>
                <w:bCs/>
              </w:rPr>
              <w:t>теме</w:t>
            </w:r>
            <w:proofErr w:type="gramStart"/>
            <w:r w:rsidRPr="002B3899">
              <w:rPr>
                <w:b/>
                <w:bCs/>
              </w:rPr>
              <w:t>"Э</w:t>
            </w:r>
            <w:proofErr w:type="gramEnd"/>
            <w:r w:rsidRPr="002B3899">
              <w:rPr>
                <w:b/>
                <w:bCs/>
              </w:rPr>
              <w:t>лек</w:t>
            </w:r>
            <w:proofErr w:type="spellEnd"/>
            <w:r w:rsidRPr="002B3899">
              <w:rPr>
                <w:b/>
                <w:bCs/>
              </w:rPr>
              <w:t>. маг. Волны"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Скорость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У.§31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Интерференция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Применение интерференции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Дифракция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У.§34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дифракцию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33,1-33,4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Дифракционная решетка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Решение задач на </w:t>
            </w:r>
            <w:proofErr w:type="spellStart"/>
            <w:r w:rsidRPr="002B3899">
              <w:t>диф</w:t>
            </w:r>
            <w:proofErr w:type="gramStart"/>
            <w:r w:rsidRPr="002B3899">
              <w:t>.р</w:t>
            </w:r>
            <w:proofErr w:type="gramEnd"/>
            <w:r w:rsidRPr="002B3899">
              <w:t>ешетку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35,1-35,2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lastRenderedPageBreak/>
              <w:t>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Решение задач на </w:t>
            </w:r>
            <w:proofErr w:type="spellStart"/>
            <w:r w:rsidRPr="002B3899">
              <w:t>диф</w:t>
            </w:r>
            <w:proofErr w:type="spellEnd"/>
            <w:r w:rsidRPr="002B3899">
              <w:t xml:space="preserve"> решетку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35,3-35,4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Решение задач на </w:t>
            </w:r>
            <w:proofErr w:type="spellStart"/>
            <w:r w:rsidRPr="002B3899">
              <w:t>диф</w:t>
            </w:r>
            <w:proofErr w:type="spellEnd"/>
            <w:r w:rsidRPr="002B3899">
              <w:t xml:space="preserve"> решетку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задачи в </w:t>
            </w:r>
            <w:proofErr w:type="spellStart"/>
            <w:r w:rsidRPr="002B3899">
              <w:t>тетраде</w:t>
            </w:r>
            <w:proofErr w:type="spellEnd"/>
          </w:p>
        </w:tc>
      </w:tr>
      <w:tr w:rsidR="00560425" w:rsidRPr="002B3899" w:rsidTr="002B3899">
        <w:trPr>
          <w:trHeight w:val="7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rPr>
                <w:b/>
                <w:bCs/>
              </w:rPr>
              <w:t>Лабораторная работа №4,5</w:t>
            </w:r>
            <w:r w:rsidRPr="002B3899">
              <w:t xml:space="preserve"> "Оценка длины световой волны", Определение границ чувствительности глаза"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повторить У.§ 35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Голография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36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Дисперсия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У.§37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Поляризация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38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Спектр </w:t>
            </w:r>
            <w:proofErr w:type="spellStart"/>
            <w:r w:rsidRPr="002B3899">
              <w:t>эл</w:t>
            </w:r>
            <w:proofErr w:type="gramStart"/>
            <w:r w:rsidRPr="002B3899">
              <w:t>.м</w:t>
            </w:r>
            <w:proofErr w:type="gramEnd"/>
            <w:r w:rsidRPr="002B3899">
              <w:t>аг</w:t>
            </w:r>
            <w:proofErr w:type="spellEnd"/>
            <w:r w:rsidRPr="002B3899">
              <w:t>. волн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39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Принцип Ферма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40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дисперсию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задачи в </w:t>
            </w:r>
            <w:proofErr w:type="spellStart"/>
            <w:r w:rsidRPr="002B3899">
              <w:t>тетраде</w:t>
            </w:r>
            <w:proofErr w:type="spellEnd"/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поляризацию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задачи в </w:t>
            </w:r>
            <w:proofErr w:type="spellStart"/>
            <w:r w:rsidRPr="002B3899">
              <w:t>тетраде</w:t>
            </w:r>
            <w:proofErr w:type="spellEnd"/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Преломление и отражение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41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преломление и отражение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41,6-41,10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Зеркала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Зеркала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42,4-42,6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Линзы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Линзы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преломление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43,3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линзы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43,4-43,8, к38.79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линзы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43.9-43.16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rPr>
                <w:b/>
                <w:bCs/>
              </w:rPr>
              <w:t>Лабораторная работа №6</w:t>
            </w:r>
            <w:r w:rsidRPr="002B3899">
              <w:t>"Определение показателя преломления стекла"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Глаз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44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линзы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задачи в </w:t>
            </w:r>
            <w:proofErr w:type="spellStart"/>
            <w:r w:rsidRPr="002B3899">
              <w:t>тетраде</w:t>
            </w:r>
            <w:proofErr w:type="spellEnd"/>
            <w:r w:rsidRPr="002B3899">
              <w:t>, п45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глаз. Световые величины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У.§45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Оптические приборы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46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теме "Световые волны и оптические приборы"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Предельность и абсолютность времени. </w:t>
            </w:r>
            <w:proofErr w:type="gramStart"/>
            <w:r w:rsidRPr="002B3899">
              <w:t>п</w:t>
            </w:r>
            <w:proofErr w:type="gramEnd"/>
            <w:r w:rsidRPr="002B3899">
              <w:t xml:space="preserve"> 47,48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Постулаты теории относительности. Энергия, импульс, масса</w:t>
            </w:r>
            <w:proofErr w:type="gramStart"/>
            <w:r w:rsidRPr="002B3899">
              <w:t>.</w:t>
            </w:r>
            <w:proofErr w:type="gramEnd"/>
            <w:r w:rsidRPr="002B3899">
              <w:t xml:space="preserve"> </w:t>
            </w:r>
            <w:proofErr w:type="gramStart"/>
            <w:r w:rsidRPr="002B3899">
              <w:t>п</w:t>
            </w:r>
            <w:proofErr w:type="gramEnd"/>
            <w:r w:rsidRPr="002B3899">
              <w:t>49,50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Закон сохранения. Энергия, импульс, масса.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51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Закон взаимосвязи массы и энергии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52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ТО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49.1-49.4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Теории относительности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Возникновение учения о квантах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Возникновение учения о квантах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энергию квантов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53.3-53.5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Фотоэффект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Применение фотоэффекта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п52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фотоэффект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54.1,54.2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фотоэффект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54.3,54.4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Химическое действие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У.§56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Световое давление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У.§57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Опыты </w:t>
            </w:r>
            <w:proofErr w:type="spellStart"/>
            <w:r w:rsidRPr="002B3899">
              <w:t>обнарудивающие</w:t>
            </w:r>
            <w:proofErr w:type="spellEnd"/>
            <w:r w:rsidRPr="002B3899">
              <w:t xml:space="preserve"> </w:t>
            </w:r>
            <w:proofErr w:type="spellStart"/>
            <w:r w:rsidRPr="002B3899">
              <w:t>корпуск</w:t>
            </w:r>
            <w:proofErr w:type="spellEnd"/>
            <w:r w:rsidRPr="002B3899">
              <w:t xml:space="preserve">. </w:t>
            </w:r>
            <w:proofErr w:type="spellStart"/>
            <w:r w:rsidRPr="002B3899">
              <w:t>св</w:t>
            </w:r>
            <w:proofErr w:type="gramStart"/>
            <w:r w:rsidRPr="002B3899">
              <w:t>.с</w:t>
            </w:r>
            <w:proofErr w:type="gramEnd"/>
            <w:r w:rsidRPr="002B3899">
              <w:t>вета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У.§58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фотоэффект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56,1, 56.2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давление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57.1-57.3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давление света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57.4,57.5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фотоэффекту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повторить У.§54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Доказательство сложной структуры атомов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У.§59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Постулаты Бора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60,61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99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Происхождение линейчатых спектров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lastRenderedPageBreak/>
              <w:t>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Опыт Франка и Герца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Волновые свойства частиц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Соотношение неопределенностей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64.1-64.4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Элементы квантовой механики. Спин электрона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У.§66,67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Атомные и молекулярные спектры. Лазер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У.§69,70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теорию Бора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65,1-65,2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теорию Бора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roofErr w:type="spellStart"/>
            <w:r w:rsidRPr="002B3899">
              <w:t>Кирик</w:t>
            </w:r>
            <w:proofErr w:type="spellEnd"/>
            <w:r w:rsidRPr="002B3899">
              <w:t xml:space="preserve"> 45.15, 45.27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теории Бора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повторить Теорию Бора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Атомное ядро. Состав Атомных ядер.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72,71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109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Энергия связи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73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 xml:space="preserve">Решение задач </w:t>
            </w:r>
            <w:proofErr w:type="gramStart"/>
            <w:r w:rsidRPr="002B3899">
              <w:t>на</w:t>
            </w:r>
            <w:proofErr w:type="gramEnd"/>
            <w:r w:rsidRPr="002B3899">
              <w:t xml:space="preserve"> </w:t>
            </w:r>
            <w:proofErr w:type="gramStart"/>
            <w:r w:rsidRPr="002B3899">
              <w:t>Энергия</w:t>
            </w:r>
            <w:proofErr w:type="gramEnd"/>
            <w:r w:rsidRPr="002B3899">
              <w:t xml:space="preserve"> связи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73.1-73.3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Ядерные спектры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74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Радиоактивность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У.§75 , 75.1-75.10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Закон радиоактивного распада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У.§76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Закон радиоактивного распада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76.1-76.6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Свойства ионизирующих излучений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У.§77       77.1-77.3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Методы регистрации излучений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У.§78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Ядерные реакции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79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Ядерные реакции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79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119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Ядерный реактор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У.§81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Ядерная Энергетика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82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ядерные реакции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79.1-79.5</w:t>
            </w:r>
          </w:p>
        </w:tc>
      </w:tr>
      <w:tr w:rsidR="00560425" w:rsidRPr="002B3899" w:rsidTr="002B3899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Решение задач на деление ядер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82.1-82.4 подготовиться к зачету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pPr>
              <w:rPr>
                <w:b/>
                <w:bCs/>
              </w:rPr>
            </w:pPr>
            <w:r w:rsidRPr="002B3899">
              <w:rPr>
                <w:b/>
                <w:bCs/>
              </w:rPr>
              <w:t>Зачет по физике атомного ядра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повторить У.§72-82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Элементарные частицы и античастицы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83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Превращения элементарных частиц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У.§84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Классификация элементарных частиц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85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Законы сохранения в микромире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86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Фундаментальные элементарные частицы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 87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129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Планеты солнечной системы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У.§88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Малые тела солнечной системы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rPr>
                <w:b/>
                <w:bCs/>
              </w:rPr>
              <w:t>У.§</w:t>
            </w:r>
            <w:r w:rsidRPr="002B3899">
              <w:t>89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Солнце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Солнце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У.§90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Происхождение Солнечной системы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Происхождение Солнечной системы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У.§91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Физические характеристики звезд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Физические характеристики звезд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Физические характеристики звезд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У.§92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Строение Галактики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139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Строение Галактики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У.§93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Большая Вселенная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У.§94</w:t>
            </w:r>
          </w:p>
        </w:tc>
      </w:tr>
      <w:tr w:rsidR="00560425" w:rsidRPr="002B3899" w:rsidTr="002B3899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Большая Вселенная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У.§94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142</w:t>
            </w:r>
          </w:p>
        </w:tc>
        <w:tc>
          <w:tcPr>
            <w:tcW w:w="6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</w:t>
            </w:r>
            <w:r w:rsidRPr="002B3899">
              <w:rPr>
                <w:color w:val="000000"/>
              </w:rPr>
              <w:t xml:space="preserve">Измерение индуктивности катушки. 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9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Исследование электромагнитных колебаний с помощью осциллографа.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9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lastRenderedPageBreak/>
              <w:t>144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Изучение резонанса в электрическом колебательном контуре.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145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Изучение устройства и работы трансформатора.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Сборка и настройка простейшего радиоприемника.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147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t xml:space="preserve"> Измерение КПД генератора переменного тока.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9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148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rPr>
                <w:color w:val="000000"/>
              </w:rPr>
              <w:t xml:space="preserve"> Проведение качественного  спектрального анализа вещества.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149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rPr>
                <w:color w:val="000000"/>
              </w:rPr>
              <w:t xml:space="preserve"> Определение показателя преломления вещества.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rPr>
                <w:color w:val="000000"/>
              </w:rPr>
              <w:t xml:space="preserve"> Наблюдение интерференции и дифракции света.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pPr>
              <w:rPr>
                <w:b/>
                <w:bCs/>
                <w:color w:val="000000"/>
              </w:rPr>
            </w:pPr>
            <w:r w:rsidRPr="002B3899">
              <w:rPr>
                <w:b/>
                <w:bCs/>
                <w:color w:val="000000"/>
              </w:rPr>
              <w:t>Физический практикум</w:t>
            </w:r>
            <w:r w:rsidRPr="002B3899">
              <w:rPr>
                <w:color w:val="000000"/>
              </w:rPr>
              <w:t xml:space="preserve"> Определение длины световой волны.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Кинематика.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Динамика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Динамика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155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Молекулярная физика.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Молекулярная физика.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157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Электрическое поле.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158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Электромагнитная индукция.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159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Электромагнитная индукция.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Электрический ток в различных средах.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Электромагнитные колебания и волны.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Электромагнитные колебания и волны.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Оптические приборы.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Световые кванты.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165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Физика атома и атомного ядра.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25" w:rsidRPr="002B3899" w:rsidRDefault="00560425">
            <w:r w:rsidRPr="002B3899">
              <w:t>Физика атома и атомного ядра.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Резерв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169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Резерв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560425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425" w:rsidRPr="002B3899" w:rsidRDefault="00560425">
            <w:r w:rsidRPr="002B3899">
              <w:t>170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425" w:rsidRPr="002B3899" w:rsidRDefault="00560425">
            <w:r w:rsidRPr="002B3899">
              <w:t> </w:t>
            </w:r>
          </w:p>
        </w:tc>
      </w:tr>
      <w:tr w:rsidR="002B3899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99" w:rsidRPr="002B3899" w:rsidRDefault="002B3899">
            <w:r>
              <w:t>171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899" w:rsidRDefault="002B3899">
            <w:r w:rsidRPr="00B720D6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899" w:rsidRPr="002B3899" w:rsidRDefault="002B3899"/>
        </w:tc>
      </w:tr>
      <w:tr w:rsidR="002B3899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99" w:rsidRPr="002B3899" w:rsidRDefault="002B3899">
            <w:r>
              <w:t>172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899" w:rsidRDefault="002B3899">
            <w:r w:rsidRPr="00B720D6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899" w:rsidRPr="002B3899" w:rsidRDefault="002B3899"/>
        </w:tc>
      </w:tr>
      <w:tr w:rsidR="002B3899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99" w:rsidRPr="002B3899" w:rsidRDefault="002B3899">
            <w:r>
              <w:t>173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899" w:rsidRDefault="002B3899">
            <w:r w:rsidRPr="00B720D6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899" w:rsidRPr="002B3899" w:rsidRDefault="002B3899"/>
        </w:tc>
      </w:tr>
      <w:tr w:rsidR="002B3899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99" w:rsidRPr="002B3899" w:rsidRDefault="002B3899">
            <w:r>
              <w:t>174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899" w:rsidRDefault="002B3899">
            <w:r w:rsidRPr="00B720D6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899" w:rsidRPr="002B3899" w:rsidRDefault="002B3899"/>
        </w:tc>
      </w:tr>
      <w:tr w:rsidR="002B3899" w:rsidRPr="002B3899" w:rsidTr="002B3899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899" w:rsidRPr="002B3899" w:rsidRDefault="002B3899">
            <w:r>
              <w:t>175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899" w:rsidRDefault="002B3899">
            <w:r w:rsidRPr="00B720D6">
              <w:t>Резерв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899" w:rsidRPr="002B3899" w:rsidRDefault="002B3899"/>
        </w:tc>
      </w:tr>
    </w:tbl>
    <w:p w:rsidR="006D63F5" w:rsidRPr="002B3899" w:rsidRDefault="006D63F5" w:rsidP="00322843"/>
    <w:sectPr w:rsidR="006D63F5" w:rsidRPr="002B3899" w:rsidSect="00560425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D8C"/>
    <w:multiLevelType w:val="hybridMultilevel"/>
    <w:tmpl w:val="64163B06"/>
    <w:lvl w:ilvl="0" w:tplc="AF107FB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253EF9"/>
    <w:multiLevelType w:val="hybridMultilevel"/>
    <w:tmpl w:val="9BEE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D32C3"/>
    <w:multiLevelType w:val="hybridMultilevel"/>
    <w:tmpl w:val="ECD06A50"/>
    <w:lvl w:ilvl="0" w:tplc="8EF0262C">
      <w:start w:val="2019"/>
      <w:numFmt w:val="decimal"/>
      <w:lvlText w:val="%1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D0C4C"/>
    <w:multiLevelType w:val="hybridMultilevel"/>
    <w:tmpl w:val="C1185C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296A452"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1A4D0F"/>
    <w:multiLevelType w:val="hybridMultilevel"/>
    <w:tmpl w:val="5F5CC24A"/>
    <w:lvl w:ilvl="0" w:tplc="A11422BE">
      <w:start w:val="1"/>
      <w:numFmt w:val="decimal"/>
      <w:lvlText w:val="%1."/>
      <w:lvlJc w:val="left"/>
      <w:pPr>
        <w:ind w:left="1863" w:hanging="1155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F5"/>
    <w:rsid w:val="00071781"/>
    <w:rsid w:val="0008496E"/>
    <w:rsid w:val="000D6E9D"/>
    <w:rsid w:val="000F5623"/>
    <w:rsid w:val="00125CAE"/>
    <w:rsid w:val="0015285B"/>
    <w:rsid w:val="00205F88"/>
    <w:rsid w:val="002130D1"/>
    <w:rsid w:val="00277F8C"/>
    <w:rsid w:val="00281437"/>
    <w:rsid w:val="002B3899"/>
    <w:rsid w:val="002C5601"/>
    <w:rsid w:val="002F25E2"/>
    <w:rsid w:val="00322843"/>
    <w:rsid w:val="00336536"/>
    <w:rsid w:val="003467F1"/>
    <w:rsid w:val="003A02AB"/>
    <w:rsid w:val="003C1021"/>
    <w:rsid w:val="003C25C6"/>
    <w:rsid w:val="00423A85"/>
    <w:rsid w:val="004738A8"/>
    <w:rsid w:val="004E2ED3"/>
    <w:rsid w:val="005521B4"/>
    <w:rsid w:val="00560425"/>
    <w:rsid w:val="005E13A2"/>
    <w:rsid w:val="00691BF0"/>
    <w:rsid w:val="006D63F5"/>
    <w:rsid w:val="006F6544"/>
    <w:rsid w:val="00786776"/>
    <w:rsid w:val="00796B99"/>
    <w:rsid w:val="007C3582"/>
    <w:rsid w:val="00811C01"/>
    <w:rsid w:val="00826865"/>
    <w:rsid w:val="00836788"/>
    <w:rsid w:val="008B49FE"/>
    <w:rsid w:val="008C64E3"/>
    <w:rsid w:val="008F5AEA"/>
    <w:rsid w:val="00910687"/>
    <w:rsid w:val="00914809"/>
    <w:rsid w:val="00914988"/>
    <w:rsid w:val="00914F08"/>
    <w:rsid w:val="009E304E"/>
    <w:rsid w:val="009F3E61"/>
    <w:rsid w:val="00A03F7A"/>
    <w:rsid w:val="00B151BC"/>
    <w:rsid w:val="00B26685"/>
    <w:rsid w:val="00B314A4"/>
    <w:rsid w:val="00B93B9F"/>
    <w:rsid w:val="00B9405B"/>
    <w:rsid w:val="00C4007E"/>
    <w:rsid w:val="00C676B3"/>
    <w:rsid w:val="00D2561B"/>
    <w:rsid w:val="00DB74AC"/>
    <w:rsid w:val="00F87C94"/>
    <w:rsid w:val="00FA11B6"/>
    <w:rsid w:val="00F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F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63F5"/>
    <w:rPr>
      <w:b/>
      <w:bCs/>
    </w:rPr>
  </w:style>
  <w:style w:type="paragraph" w:customStyle="1" w:styleId="1">
    <w:name w:val="Текст1"/>
    <w:basedOn w:val="a"/>
    <w:rsid w:val="0032284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322843"/>
    <w:pPr>
      <w:suppressAutoHyphens/>
      <w:spacing w:line="360" w:lineRule="auto"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22843"/>
    <w:rPr>
      <w:rFonts w:eastAsia="Times New Roman" w:cs="Times New Roman"/>
      <w:sz w:val="28"/>
      <w:szCs w:val="24"/>
      <w:lang w:eastAsia="ar-SA"/>
    </w:rPr>
  </w:style>
  <w:style w:type="paragraph" w:customStyle="1" w:styleId="10">
    <w:name w:val="Стиль1"/>
    <w:rsid w:val="00322843"/>
    <w:pPr>
      <w:suppressAutoHyphens/>
      <w:spacing w:after="0" w:line="360" w:lineRule="auto"/>
      <w:ind w:firstLine="720"/>
      <w:jc w:val="both"/>
    </w:pPr>
    <w:rPr>
      <w:rFonts w:eastAsia="Arial" w:cs="Times New Roman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8C64E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Не полужирный"/>
    <w:aliases w:val="Не курсив,Заголовок №5 + Times New Roman,10 pt"/>
    <w:basedOn w:val="6"/>
    <w:uiPriority w:val="99"/>
    <w:rsid w:val="008C64E3"/>
    <w:rPr>
      <w:rFonts w:cs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64E3"/>
    <w:pPr>
      <w:widowControl w:val="0"/>
      <w:shd w:val="clear" w:color="auto" w:fill="FFFFFF"/>
      <w:spacing w:line="276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table" w:styleId="a6">
    <w:name w:val="Table Grid"/>
    <w:basedOn w:val="a1"/>
    <w:uiPriority w:val="59"/>
    <w:rsid w:val="008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1"/>
    <w:uiPriority w:val="99"/>
    <w:locked/>
    <w:rsid w:val="008C64E3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8C64E3"/>
    <w:pPr>
      <w:widowControl w:val="0"/>
      <w:shd w:val="clear" w:color="auto" w:fill="FFFFFF"/>
      <w:spacing w:line="240" w:lineRule="atLeast"/>
      <w:jc w:val="both"/>
      <w:outlineLvl w:val="4"/>
    </w:pPr>
    <w:rPr>
      <w:rFonts w:ascii="Century Schoolbook" w:eastAsiaTheme="minorHAnsi" w:hAnsi="Century Schoolbook" w:cs="Century Schoolbook"/>
      <w:b/>
      <w:bCs/>
      <w:i/>
      <w:iCs/>
      <w:sz w:val="18"/>
      <w:szCs w:val="18"/>
      <w:lang w:eastAsia="en-US"/>
    </w:rPr>
  </w:style>
  <w:style w:type="character" w:customStyle="1" w:styleId="58pt">
    <w:name w:val="Заголовок №5 + 8 pt"/>
    <w:aliases w:val="Не курсив4"/>
    <w:basedOn w:val="5"/>
    <w:uiPriority w:val="99"/>
    <w:rsid w:val="008C64E3"/>
    <w:rPr>
      <w:rFonts w:ascii="Century Schoolbook" w:hAnsi="Century Schoolbook" w:cs="Century Schoolbook"/>
      <w:b/>
      <w:bCs/>
      <w:i w:val="0"/>
      <w:iCs w:val="0"/>
      <w:sz w:val="16"/>
      <w:szCs w:val="16"/>
      <w:u w:val="none"/>
      <w:shd w:val="clear" w:color="auto" w:fill="FFFFFF"/>
    </w:rPr>
  </w:style>
  <w:style w:type="character" w:customStyle="1" w:styleId="50">
    <w:name w:val="Заголовок №5"/>
    <w:basedOn w:val="5"/>
    <w:uiPriority w:val="99"/>
    <w:rsid w:val="008C64E3"/>
    <w:rPr>
      <w:rFonts w:ascii="Century Schoolbook" w:hAnsi="Century Schoolbook" w:cs="Century Schoolbook"/>
      <w:b/>
      <w:bCs/>
      <w:i/>
      <w:iCs/>
      <w:sz w:val="18"/>
      <w:szCs w:val="18"/>
      <w:u w:val="single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07178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07178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71781"/>
    <w:rPr>
      <w:rFonts w:eastAsia="Times New Roman" w:cs="Times New Roman"/>
      <w:szCs w:val="24"/>
      <w:lang w:eastAsia="ru-RU"/>
    </w:rPr>
  </w:style>
  <w:style w:type="character" w:customStyle="1" w:styleId="aa">
    <w:name w:val="Без интервала Знак"/>
    <w:aliases w:val="ВОПРОС Знак"/>
    <w:link w:val="ab"/>
    <w:uiPriority w:val="1"/>
    <w:locked/>
    <w:rsid w:val="002C5601"/>
    <w:rPr>
      <w:rFonts w:ascii="Liberation Serif" w:eastAsia="DejaVu Sans" w:hAnsi="Liberation Serif" w:cs="Mangal"/>
      <w:kern w:val="2"/>
      <w:szCs w:val="21"/>
      <w:lang w:eastAsia="hi-IN" w:bidi="hi-IN"/>
    </w:rPr>
  </w:style>
  <w:style w:type="paragraph" w:styleId="ab">
    <w:name w:val="No Spacing"/>
    <w:aliases w:val="ВОПРОС"/>
    <w:link w:val="aa"/>
    <w:uiPriority w:val="1"/>
    <w:qFormat/>
    <w:rsid w:val="002C560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Cs w:val="21"/>
      <w:lang w:eastAsia="hi-IN" w:bidi="hi-IN"/>
    </w:rPr>
  </w:style>
  <w:style w:type="paragraph" w:customStyle="1" w:styleId="Default">
    <w:name w:val="Default"/>
    <w:rsid w:val="002C560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c">
    <w:name w:val="List Paragraph"/>
    <w:basedOn w:val="a"/>
    <w:uiPriority w:val="34"/>
    <w:qFormat/>
    <w:rsid w:val="003467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11">
    <w:name w:val="Сетка таблицы1"/>
    <w:basedOn w:val="a1"/>
    <w:rsid w:val="003A02A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6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F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63F5"/>
    <w:rPr>
      <w:b/>
      <w:bCs/>
    </w:rPr>
  </w:style>
  <w:style w:type="paragraph" w:customStyle="1" w:styleId="1">
    <w:name w:val="Текст1"/>
    <w:basedOn w:val="a"/>
    <w:rsid w:val="0032284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322843"/>
    <w:pPr>
      <w:suppressAutoHyphens/>
      <w:spacing w:line="360" w:lineRule="auto"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22843"/>
    <w:rPr>
      <w:rFonts w:eastAsia="Times New Roman" w:cs="Times New Roman"/>
      <w:sz w:val="28"/>
      <w:szCs w:val="24"/>
      <w:lang w:eastAsia="ar-SA"/>
    </w:rPr>
  </w:style>
  <w:style w:type="paragraph" w:customStyle="1" w:styleId="10">
    <w:name w:val="Стиль1"/>
    <w:rsid w:val="00322843"/>
    <w:pPr>
      <w:suppressAutoHyphens/>
      <w:spacing w:after="0" w:line="360" w:lineRule="auto"/>
      <w:ind w:firstLine="720"/>
      <w:jc w:val="both"/>
    </w:pPr>
    <w:rPr>
      <w:rFonts w:eastAsia="Arial" w:cs="Times New Roman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8C64E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Не полужирный"/>
    <w:aliases w:val="Не курсив,Заголовок №5 + Times New Roman,10 pt"/>
    <w:basedOn w:val="6"/>
    <w:uiPriority w:val="99"/>
    <w:rsid w:val="008C64E3"/>
    <w:rPr>
      <w:rFonts w:cs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64E3"/>
    <w:pPr>
      <w:widowControl w:val="0"/>
      <w:shd w:val="clear" w:color="auto" w:fill="FFFFFF"/>
      <w:spacing w:line="276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table" w:styleId="a6">
    <w:name w:val="Table Grid"/>
    <w:basedOn w:val="a1"/>
    <w:uiPriority w:val="59"/>
    <w:rsid w:val="008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_"/>
    <w:basedOn w:val="a0"/>
    <w:link w:val="51"/>
    <w:uiPriority w:val="99"/>
    <w:locked/>
    <w:rsid w:val="008C64E3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8C64E3"/>
    <w:pPr>
      <w:widowControl w:val="0"/>
      <w:shd w:val="clear" w:color="auto" w:fill="FFFFFF"/>
      <w:spacing w:line="240" w:lineRule="atLeast"/>
      <w:jc w:val="both"/>
      <w:outlineLvl w:val="4"/>
    </w:pPr>
    <w:rPr>
      <w:rFonts w:ascii="Century Schoolbook" w:eastAsiaTheme="minorHAnsi" w:hAnsi="Century Schoolbook" w:cs="Century Schoolbook"/>
      <w:b/>
      <w:bCs/>
      <w:i/>
      <w:iCs/>
      <w:sz w:val="18"/>
      <w:szCs w:val="18"/>
      <w:lang w:eastAsia="en-US"/>
    </w:rPr>
  </w:style>
  <w:style w:type="character" w:customStyle="1" w:styleId="58pt">
    <w:name w:val="Заголовок №5 + 8 pt"/>
    <w:aliases w:val="Не курсив4"/>
    <w:basedOn w:val="5"/>
    <w:uiPriority w:val="99"/>
    <w:rsid w:val="008C64E3"/>
    <w:rPr>
      <w:rFonts w:ascii="Century Schoolbook" w:hAnsi="Century Schoolbook" w:cs="Century Schoolbook"/>
      <w:b/>
      <w:bCs/>
      <w:i w:val="0"/>
      <w:iCs w:val="0"/>
      <w:sz w:val="16"/>
      <w:szCs w:val="16"/>
      <w:u w:val="none"/>
      <w:shd w:val="clear" w:color="auto" w:fill="FFFFFF"/>
    </w:rPr>
  </w:style>
  <w:style w:type="character" w:customStyle="1" w:styleId="50">
    <w:name w:val="Заголовок №5"/>
    <w:basedOn w:val="5"/>
    <w:uiPriority w:val="99"/>
    <w:rsid w:val="008C64E3"/>
    <w:rPr>
      <w:rFonts w:ascii="Century Schoolbook" w:hAnsi="Century Schoolbook" w:cs="Century Schoolbook"/>
      <w:b/>
      <w:bCs/>
      <w:i/>
      <w:iCs/>
      <w:sz w:val="18"/>
      <w:szCs w:val="18"/>
      <w:u w:val="single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071781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07178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71781"/>
    <w:rPr>
      <w:rFonts w:eastAsia="Times New Roman" w:cs="Times New Roman"/>
      <w:szCs w:val="24"/>
      <w:lang w:eastAsia="ru-RU"/>
    </w:rPr>
  </w:style>
  <w:style w:type="character" w:customStyle="1" w:styleId="aa">
    <w:name w:val="Без интервала Знак"/>
    <w:aliases w:val="ВОПРОС Знак"/>
    <w:link w:val="ab"/>
    <w:uiPriority w:val="1"/>
    <w:locked/>
    <w:rsid w:val="002C5601"/>
    <w:rPr>
      <w:rFonts w:ascii="Liberation Serif" w:eastAsia="DejaVu Sans" w:hAnsi="Liberation Serif" w:cs="Mangal"/>
      <w:kern w:val="2"/>
      <w:szCs w:val="21"/>
      <w:lang w:eastAsia="hi-IN" w:bidi="hi-IN"/>
    </w:rPr>
  </w:style>
  <w:style w:type="paragraph" w:styleId="ab">
    <w:name w:val="No Spacing"/>
    <w:aliases w:val="ВОПРОС"/>
    <w:link w:val="aa"/>
    <w:uiPriority w:val="1"/>
    <w:qFormat/>
    <w:rsid w:val="002C560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Cs w:val="21"/>
      <w:lang w:eastAsia="hi-IN" w:bidi="hi-IN"/>
    </w:rPr>
  </w:style>
  <w:style w:type="paragraph" w:customStyle="1" w:styleId="Default">
    <w:name w:val="Default"/>
    <w:rsid w:val="002C560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c">
    <w:name w:val="List Paragraph"/>
    <w:basedOn w:val="a"/>
    <w:uiPriority w:val="34"/>
    <w:qFormat/>
    <w:rsid w:val="003467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11">
    <w:name w:val="Сетка таблицы1"/>
    <w:basedOn w:val="a1"/>
    <w:rsid w:val="003A02A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6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user</cp:lastModifiedBy>
  <cp:revision>10</cp:revision>
  <cp:lastPrinted>2019-10-03T13:08:00Z</cp:lastPrinted>
  <dcterms:created xsi:type="dcterms:W3CDTF">2019-09-23T11:42:00Z</dcterms:created>
  <dcterms:modified xsi:type="dcterms:W3CDTF">2019-10-03T13:08:00Z</dcterms:modified>
</cp:coreProperties>
</file>